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58" w:rsidRDefault="00F95758" w:rsidP="00A4739F">
      <w:pPr>
        <w:pStyle w:val="a4"/>
        <w:spacing w:before="0" w:beforeAutospacing="0" w:after="0" w:afterAutospacing="0"/>
        <w:jc w:val="center"/>
        <w:textAlignment w:val="baseline"/>
        <w:rPr>
          <w:rStyle w:val="a5"/>
          <w:b/>
          <w:bCs/>
          <w:i w:val="0"/>
          <w:sz w:val="28"/>
          <w:szCs w:val="28"/>
          <w:bdr w:val="none" w:sz="0" w:space="0" w:color="auto" w:frame="1"/>
          <w:lang w:val="uk-UA"/>
        </w:rPr>
      </w:pPr>
      <w:r w:rsidRPr="002D77F1">
        <w:rPr>
          <w:rStyle w:val="a5"/>
          <w:b/>
          <w:bCs/>
          <w:i w:val="0"/>
          <w:sz w:val="28"/>
          <w:szCs w:val="28"/>
          <w:bdr w:val="none" w:sz="0" w:space="0" w:color="auto" w:frame="1"/>
          <w:lang w:val="uk-UA"/>
        </w:rPr>
        <w:t xml:space="preserve">Бланки </w:t>
      </w:r>
      <w:r w:rsidRPr="00A4739F">
        <w:rPr>
          <w:rStyle w:val="a5"/>
          <w:b/>
          <w:bCs/>
          <w:i w:val="0"/>
          <w:sz w:val="28"/>
          <w:szCs w:val="28"/>
          <w:bdr w:val="none" w:sz="0" w:space="0" w:color="auto" w:frame="1"/>
          <w:lang w:val="uk-UA"/>
        </w:rPr>
        <w:t>заповнення</w:t>
      </w:r>
      <w:r w:rsidRPr="002D77F1">
        <w:rPr>
          <w:rStyle w:val="a5"/>
          <w:b/>
          <w:bCs/>
          <w:i w:val="0"/>
          <w:sz w:val="28"/>
          <w:szCs w:val="28"/>
          <w:u w:val="single"/>
          <w:bdr w:val="none" w:sz="0" w:space="0" w:color="auto" w:frame="1"/>
          <w:lang w:val="uk-UA"/>
        </w:rPr>
        <w:t>:</w:t>
      </w:r>
    </w:p>
    <w:p w:rsidR="00F95758" w:rsidRDefault="00F95758" w:rsidP="00F95758">
      <w:pPr>
        <w:pStyle w:val="a4"/>
        <w:spacing w:before="0" w:beforeAutospacing="0" w:after="0" w:afterAutospacing="0"/>
        <w:textAlignment w:val="baseline"/>
        <w:rPr>
          <w:rStyle w:val="a5"/>
          <w:b/>
          <w:bCs/>
          <w:i w:val="0"/>
          <w:sz w:val="28"/>
          <w:szCs w:val="28"/>
          <w:bdr w:val="none" w:sz="0" w:space="0" w:color="auto" w:frame="1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7578"/>
      </w:tblGrid>
      <w:tr w:rsidR="00F95758" w:rsidTr="00EB5BEC">
        <w:tc>
          <w:tcPr>
            <w:tcW w:w="4956" w:type="dxa"/>
          </w:tcPr>
          <w:p w:rsidR="00F95758" w:rsidRPr="00336B76" w:rsidRDefault="00F8329B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  <w:hyperlink r:id="rId5" w:history="1">
              <w:r w:rsidR="00F95758" w:rsidRPr="00336B76">
                <w:rPr>
                  <w:rStyle w:val="a6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ПОВІДОМЛЕННЯ</w:t>
              </w:r>
            </w:hyperlink>
            <w:r w:rsidR="00F95758" w:rsidRPr="00336B76">
              <w:rPr>
                <w:rStyle w:val="rvts15"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0D7A90" w:rsidRPr="00336B76">
              <w:rPr>
                <w:rStyle w:val="rvts15"/>
                <w:sz w:val="28"/>
                <w:szCs w:val="28"/>
                <w:lang w:val="uk-UA"/>
              </w:rPr>
              <w:t>щодо виконання підготовчих робіт на об’єкті</w:t>
            </w:r>
          </w:p>
        </w:tc>
        <w:tc>
          <w:tcPr>
            <w:tcW w:w="7578" w:type="dxa"/>
            <w:vMerge w:val="restart"/>
          </w:tcPr>
          <w:p w:rsidR="00F95758" w:rsidRPr="00336B76" w:rsidRDefault="00F95758" w:rsidP="000B7F30">
            <w:pPr>
              <w:rPr>
                <w:rFonts w:ascii="Times New Roman" w:hAnsi="Times New Roman" w:cs="Times New Roman"/>
              </w:rPr>
            </w:pPr>
          </w:p>
          <w:p w:rsidR="00F95758" w:rsidRPr="00336B76" w:rsidRDefault="00F95758" w:rsidP="000B7F30">
            <w:pPr>
              <w:rPr>
                <w:rFonts w:ascii="Times New Roman" w:hAnsi="Times New Roman" w:cs="Times New Roman"/>
              </w:rPr>
            </w:pPr>
            <w:r w:rsidRPr="00336B7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Постанова Кабінету Міністрів України від 13.04.2011 № 466 «Деякі питання виконання підготовчих і будівельних робіт»</w:t>
            </w:r>
          </w:p>
          <w:p w:rsidR="00F95758" w:rsidRPr="00336B76" w:rsidRDefault="00F95758" w:rsidP="000B7F30">
            <w:pPr>
              <w:rPr>
                <w:rFonts w:ascii="Times New Roman" w:hAnsi="Times New Roman" w:cs="Times New Roman"/>
              </w:rPr>
            </w:pPr>
          </w:p>
          <w:p w:rsidR="00F95758" w:rsidRPr="00336B76" w:rsidRDefault="00F8329B" w:rsidP="000B7F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F95758" w:rsidRPr="00336B76">
                <w:rPr>
                  <w:rStyle w:val="a6"/>
                  <w:rFonts w:ascii="Times New Roman" w:hAnsi="Times New Roman" w:cs="Times New Roman"/>
                </w:rPr>
                <w:t>https</w:t>
              </w:r>
              <w:r w:rsidR="00F95758" w:rsidRPr="00336B76">
                <w:rPr>
                  <w:rStyle w:val="a6"/>
                  <w:rFonts w:ascii="Times New Roman" w:hAnsi="Times New Roman" w:cs="Times New Roman"/>
                  <w:lang w:val="uk-UA"/>
                </w:rPr>
                <w:t>://</w:t>
              </w:r>
              <w:r w:rsidR="00F95758" w:rsidRPr="00336B76">
                <w:rPr>
                  <w:rStyle w:val="a6"/>
                  <w:rFonts w:ascii="Times New Roman" w:hAnsi="Times New Roman" w:cs="Times New Roman"/>
                </w:rPr>
                <w:t>zakon</w:t>
              </w:r>
              <w:r w:rsidR="00F95758" w:rsidRPr="00336B76">
                <w:rPr>
                  <w:rStyle w:val="a6"/>
                  <w:rFonts w:ascii="Times New Roman" w:hAnsi="Times New Roman" w:cs="Times New Roman"/>
                  <w:lang w:val="uk-UA"/>
                </w:rPr>
                <w:t>.</w:t>
              </w:r>
              <w:r w:rsidR="00F95758" w:rsidRPr="00336B76">
                <w:rPr>
                  <w:rStyle w:val="a6"/>
                  <w:rFonts w:ascii="Times New Roman" w:hAnsi="Times New Roman" w:cs="Times New Roman"/>
                </w:rPr>
                <w:t>rada</w:t>
              </w:r>
              <w:r w:rsidR="00F95758" w:rsidRPr="00336B76">
                <w:rPr>
                  <w:rStyle w:val="a6"/>
                  <w:rFonts w:ascii="Times New Roman" w:hAnsi="Times New Roman" w:cs="Times New Roman"/>
                  <w:lang w:val="uk-UA"/>
                </w:rPr>
                <w:t>.</w:t>
              </w:r>
              <w:r w:rsidR="00F95758" w:rsidRPr="00336B76">
                <w:rPr>
                  <w:rStyle w:val="a6"/>
                  <w:rFonts w:ascii="Times New Roman" w:hAnsi="Times New Roman" w:cs="Times New Roman"/>
                </w:rPr>
                <w:t>gov</w:t>
              </w:r>
              <w:r w:rsidR="00F95758" w:rsidRPr="00336B76">
                <w:rPr>
                  <w:rStyle w:val="a6"/>
                  <w:rFonts w:ascii="Times New Roman" w:hAnsi="Times New Roman" w:cs="Times New Roman"/>
                  <w:lang w:val="uk-UA"/>
                </w:rPr>
                <w:t>.</w:t>
              </w:r>
              <w:r w:rsidR="00F95758" w:rsidRPr="00336B76">
                <w:rPr>
                  <w:rStyle w:val="a6"/>
                  <w:rFonts w:ascii="Times New Roman" w:hAnsi="Times New Roman" w:cs="Times New Roman"/>
                </w:rPr>
                <w:t>ua</w:t>
              </w:r>
              <w:r w:rsidR="00F95758" w:rsidRPr="00336B76">
                <w:rPr>
                  <w:rStyle w:val="a6"/>
                  <w:rFonts w:ascii="Times New Roman" w:hAnsi="Times New Roman" w:cs="Times New Roman"/>
                  <w:lang w:val="uk-UA"/>
                </w:rPr>
                <w:t>/</w:t>
              </w:r>
              <w:r w:rsidR="00F95758" w:rsidRPr="00336B76">
                <w:rPr>
                  <w:rStyle w:val="a6"/>
                  <w:rFonts w:ascii="Times New Roman" w:hAnsi="Times New Roman" w:cs="Times New Roman"/>
                </w:rPr>
                <w:t>laws</w:t>
              </w:r>
              <w:r w:rsidR="00F95758" w:rsidRPr="00336B76">
                <w:rPr>
                  <w:rStyle w:val="a6"/>
                  <w:rFonts w:ascii="Times New Roman" w:hAnsi="Times New Roman" w:cs="Times New Roman"/>
                  <w:lang w:val="uk-UA"/>
                </w:rPr>
                <w:t>/</w:t>
              </w:r>
              <w:r w:rsidR="00F95758" w:rsidRPr="00336B76">
                <w:rPr>
                  <w:rStyle w:val="a6"/>
                  <w:rFonts w:ascii="Times New Roman" w:hAnsi="Times New Roman" w:cs="Times New Roman"/>
                </w:rPr>
                <w:t>show</w:t>
              </w:r>
              <w:r w:rsidR="00F95758" w:rsidRPr="00336B76">
                <w:rPr>
                  <w:rStyle w:val="a6"/>
                  <w:rFonts w:ascii="Times New Roman" w:hAnsi="Times New Roman" w:cs="Times New Roman"/>
                  <w:lang w:val="uk-UA"/>
                </w:rPr>
                <w:t>/466-2011-%</w:t>
              </w:r>
              <w:r w:rsidR="00F95758" w:rsidRPr="00336B76">
                <w:rPr>
                  <w:rStyle w:val="a6"/>
                  <w:rFonts w:ascii="Times New Roman" w:hAnsi="Times New Roman" w:cs="Times New Roman"/>
                </w:rPr>
                <w:t>D</w:t>
              </w:r>
              <w:r w:rsidR="00F95758" w:rsidRPr="00336B76">
                <w:rPr>
                  <w:rStyle w:val="a6"/>
                  <w:rFonts w:ascii="Times New Roman" w:hAnsi="Times New Roman" w:cs="Times New Roman"/>
                  <w:lang w:val="uk-UA"/>
                </w:rPr>
                <w:t>0%</w:t>
              </w:r>
              <w:r w:rsidR="00F95758" w:rsidRPr="00336B76">
                <w:rPr>
                  <w:rStyle w:val="a6"/>
                  <w:rFonts w:ascii="Times New Roman" w:hAnsi="Times New Roman" w:cs="Times New Roman"/>
                </w:rPr>
                <w:t>BF</w:t>
              </w:r>
            </w:hyperlink>
          </w:p>
        </w:tc>
      </w:tr>
      <w:tr w:rsidR="00F95758" w:rsidTr="00EB5BEC">
        <w:tc>
          <w:tcPr>
            <w:tcW w:w="4956" w:type="dxa"/>
          </w:tcPr>
          <w:p w:rsidR="00F95758" w:rsidRPr="00336B76" w:rsidRDefault="00F8329B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  <w:hyperlink r:id="rId7" w:history="1">
              <w:r w:rsidR="00F95758" w:rsidRPr="00336B76">
                <w:rPr>
                  <w:rStyle w:val="a6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ПОВІДОМЛЕННЯ</w:t>
              </w:r>
            </w:hyperlink>
            <w:r w:rsidR="00F95758" w:rsidRPr="00336B76">
              <w:rPr>
                <w:sz w:val="28"/>
                <w:szCs w:val="28"/>
                <w:lang w:val="uk-UA"/>
              </w:rPr>
              <w:t xml:space="preserve"> </w:t>
            </w:r>
            <w:r w:rsidR="00336B76" w:rsidRPr="00336B76">
              <w:rPr>
                <w:rStyle w:val="rvts15"/>
                <w:sz w:val="28"/>
                <w:szCs w:val="28"/>
                <w:lang w:val="uk-UA"/>
              </w:rPr>
              <w:t>про початок виконання будівельних робіт щодо об’єктів, будівництво яких здійснюється на підставі будівельного паспорта</w:t>
            </w:r>
          </w:p>
        </w:tc>
        <w:tc>
          <w:tcPr>
            <w:tcW w:w="7578" w:type="dxa"/>
            <w:vMerge/>
          </w:tcPr>
          <w:p w:rsidR="00F95758" w:rsidRPr="00336B76" w:rsidRDefault="00F95758" w:rsidP="000B7F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5758" w:rsidTr="00EB5BEC">
        <w:tc>
          <w:tcPr>
            <w:tcW w:w="4956" w:type="dxa"/>
          </w:tcPr>
          <w:p w:rsidR="00F95758" w:rsidRDefault="00F8329B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  <w:hyperlink r:id="rId8" w:history="1">
              <w:r w:rsidR="00F95758" w:rsidRPr="00560553">
                <w:rPr>
                  <w:rStyle w:val="a6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ПОВІДОМЛЕННЯ</w:t>
              </w:r>
            </w:hyperlink>
            <w:r w:rsidR="00F95758" w:rsidRPr="00560553">
              <w:rPr>
                <w:rStyle w:val="rvts15"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336B76" w:rsidRPr="00336B76">
              <w:rPr>
                <w:rFonts w:eastAsiaTheme="minorHAnsi"/>
                <w:sz w:val="28"/>
                <w:szCs w:val="28"/>
                <w:lang w:val="uk-UA" w:eastAsia="en-US"/>
              </w:rPr>
              <w:t>про початок виконання будівельних робіт на об’єктах з незначними наслідками (СС1)</w:t>
            </w:r>
          </w:p>
        </w:tc>
        <w:tc>
          <w:tcPr>
            <w:tcW w:w="7578" w:type="dxa"/>
            <w:vMerge/>
          </w:tcPr>
          <w:p w:rsidR="00F95758" w:rsidRDefault="00F95758" w:rsidP="000B7F30">
            <w:pPr>
              <w:rPr>
                <w:sz w:val="28"/>
                <w:szCs w:val="28"/>
                <w:lang w:val="uk-UA"/>
              </w:rPr>
            </w:pPr>
          </w:p>
        </w:tc>
      </w:tr>
      <w:tr w:rsidR="00F95758" w:rsidTr="00EB5BEC">
        <w:tc>
          <w:tcPr>
            <w:tcW w:w="4956" w:type="dxa"/>
          </w:tcPr>
          <w:p w:rsidR="00F95758" w:rsidRPr="00CC18AA" w:rsidRDefault="00F95758" w:rsidP="000B7F30">
            <w:pPr>
              <w:pStyle w:val="a7"/>
              <w:spacing w:before="0"/>
              <w:ind w:firstLine="0"/>
              <w:rPr>
                <w:sz w:val="28"/>
                <w:szCs w:val="28"/>
              </w:rPr>
            </w:pPr>
            <w:r w:rsidRPr="00CC18AA">
              <w:rPr>
                <w:rFonts w:ascii="Times New Roman" w:hAnsi="Times New Roman" w:cs="Times New Roman"/>
                <w:b/>
                <w:sz w:val="28"/>
                <w:szCs w:val="28"/>
              </w:rPr>
              <w:t>ЗАЯВА на</w:t>
            </w:r>
            <w:r w:rsidRPr="00CC18AA">
              <w:rPr>
                <w:rFonts w:ascii="Times New Roman" w:hAnsi="Times New Roman" w:cs="Times New Roman"/>
                <w:sz w:val="28"/>
                <w:szCs w:val="28"/>
              </w:rPr>
              <w:t xml:space="preserve"> видачу (внесення зміни, анулювання) дозвол</w:t>
            </w:r>
            <w:r w:rsidRPr="00CC18AA">
              <w:rPr>
                <w:sz w:val="28"/>
                <w:szCs w:val="28"/>
              </w:rPr>
              <w:t>у</w:t>
            </w:r>
            <w:r w:rsidRPr="00CC18AA">
              <w:rPr>
                <w:rFonts w:ascii="Times New Roman" w:hAnsi="Times New Roman" w:cs="Times New Roman"/>
                <w:sz w:val="28"/>
                <w:szCs w:val="28"/>
              </w:rPr>
              <w:t xml:space="preserve"> на виконання будівельних робіт</w:t>
            </w:r>
          </w:p>
        </w:tc>
        <w:tc>
          <w:tcPr>
            <w:tcW w:w="7578" w:type="dxa"/>
            <w:vMerge/>
          </w:tcPr>
          <w:p w:rsidR="00F95758" w:rsidRDefault="00F95758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F95758" w:rsidRPr="00EB5BEC" w:rsidTr="00EB5BEC">
        <w:tc>
          <w:tcPr>
            <w:tcW w:w="4956" w:type="dxa"/>
          </w:tcPr>
          <w:p w:rsidR="00F95758" w:rsidRPr="00CC18AA" w:rsidRDefault="00F8329B" w:rsidP="000B7F30">
            <w:pPr>
              <w:pStyle w:val="a4"/>
              <w:spacing w:before="0" w:beforeAutospacing="0" w:after="0" w:afterAutospacing="0"/>
              <w:textAlignment w:val="baseline"/>
              <w:rPr>
                <w:lang w:val="uk-UA"/>
              </w:rPr>
            </w:pPr>
            <w:hyperlink r:id="rId9" w:history="1">
              <w:r w:rsidR="00F95758" w:rsidRPr="00CC18AA">
                <w:rPr>
                  <w:rStyle w:val="a6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ДЕКЛАРАЦІЯ</w:t>
              </w:r>
            </w:hyperlink>
            <w:r w:rsidR="00F95758" w:rsidRPr="00CC18AA">
              <w:rPr>
                <w:rStyle w:val="rvts15"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336B76" w:rsidRPr="00336B76">
              <w:rPr>
                <w:rStyle w:val="rvts15"/>
                <w:sz w:val="28"/>
                <w:szCs w:val="28"/>
                <w:lang w:val="uk-UA"/>
              </w:rPr>
              <w:t>про готовність до експлуатації об’єкта, будівництво якого здійснено на підставі будівельного паспорта</w:t>
            </w:r>
          </w:p>
        </w:tc>
        <w:tc>
          <w:tcPr>
            <w:tcW w:w="7578" w:type="dxa"/>
            <w:vMerge w:val="restart"/>
          </w:tcPr>
          <w:p w:rsidR="00F95758" w:rsidRDefault="00F95758" w:rsidP="00F9575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95758" w:rsidRPr="002D77F1" w:rsidRDefault="00F95758" w:rsidP="00F9575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D77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Постанова Кабінету Міністрів України від 13.04.2011 № 461 «Питання прийняття в експлуатацію закінчених будівництвом об’єктів».</w:t>
            </w:r>
          </w:p>
          <w:p w:rsidR="00F95758" w:rsidRDefault="00F95758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</w:p>
          <w:p w:rsidR="00F95758" w:rsidRDefault="00F8329B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  <w:hyperlink r:id="rId10" w:history="1">
              <w:r w:rsidR="00F95758">
                <w:rPr>
                  <w:rStyle w:val="a6"/>
                </w:rPr>
                <w:t>https</w:t>
              </w:r>
              <w:r w:rsidR="00F95758" w:rsidRPr="00CC18AA">
                <w:rPr>
                  <w:rStyle w:val="a6"/>
                  <w:lang w:val="uk-UA"/>
                </w:rPr>
                <w:t>://</w:t>
              </w:r>
              <w:r w:rsidR="00F95758">
                <w:rPr>
                  <w:rStyle w:val="a6"/>
                </w:rPr>
                <w:t>zakon</w:t>
              </w:r>
              <w:r w:rsidR="00F95758" w:rsidRPr="00CC18AA">
                <w:rPr>
                  <w:rStyle w:val="a6"/>
                  <w:lang w:val="uk-UA"/>
                </w:rPr>
                <w:t>.</w:t>
              </w:r>
              <w:r w:rsidR="00F95758">
                <w:rPr>
                  <w:rStyle w:val="a6"/>
                </w:rPr>
                <w:t>rada</w:t>
              </w:r>
              <w:r w:rsidR="00F95758" w:rsidRPr="00CC18AA">
                <w:rPr>
                  <w:rStyle w:val="a6"/>
                  <w:lang w:val="uk-UA"/>
                </w:rPr>
                <w:t>.</w:t>
              </w:r>
              <w:r w:rsidR="00F95758">
                <w:rPr>
                  <w:rStyle w:val="a6"/>
                </w:rPr>
                <w:t>gov</w:t>
              </w:r>
              <w:r w:rsidR="00F95758" w:rsidRPr="00CC18AA">
                <w:rPr>
                  <w:rStyle w:val="a6"/>
                  <w:lang w:val="uk-UA"/>
                </w:rPr>
                <w:t>.</w:t>
              </w:r>
              <w:r w:rsidR="00F95758">
                <w:rPr>
                  <w:rStyle w:val="a6"/>
                </w:rPr>
                <w:t>ua</w:t>
              </w:r>
              <w:r w:rsidR="00F95758" w:rsidRPr="00CC18AA">
                <w:rPr>
                  <w:rStyle w:val="a6"/>
                  <w:lang w:val="uk-UA"/>
                </w:rPr>
                <w:t>/</w:t>
              </w:r>
              <w:r w:rsidR="00F95758">
                <w:rPr>
                  <w:rStyle w:val="a6"/>
                </w:rPr>
                <w:t>laws</w:t>
              </w:r>
              <w:r w:rsidR="00F95758" w:rsidRPr="00CC18AA">
                <w:rPr>
                  <w:rStyle w:val="a6"/>
                  <w:lang w:val="uk-UA"/>
                </w:rPr>
                <w:t>/</w:t>
              </w:r>
              <w:r w:rsidR="00F95758">
                <w:rPr>
                  <w:rStyle w:val="a6"/>
                </w:rPr>
                <w:t>show</w:t>
              </w:r>
              <w:r w:rsidR="00F95758" w:rsidRPr="00CC18AA">
                <w:rPr>
                  <w:rStyle w:val="a6"/>
                  <w:lang w:val="uk-UA"/>
                </w:rPr>
                <w:t>/461-2011-%</w:t>
              </w:r>
              <w:r w:rsidR="00F95758">
                <w:rPr>
                  <w:rStyle w:val="a6"/>
                </w:rPr>
                <w:t>D</w:t>
              </w:r>
              <w:r w:rsidR="00F95758" w:rsidRPr="00CC18AA">
                <w:rPr>
                  <w:rStyle w:val="a6"/>
                  <w:lang w:val="uk-UA"/>
                </w:rPr>
                <w:t>0%</w:t>
              </w:r>
              <w:r w:rsidR="00F95758">
                <w:rPr>
                  <w:rStyle w:val="a6"/>
                </w:rPr>
                <w:t>BF</w:t>
              </w:r>
            </w:hyperlink>
          </w:p>
        </w:tc>
      </w:tr>
      <w:tr w:rsidR="00F95758" w:rsidTr="00EB5BEC">
        <w:tc>
          <w:tcPr>
            <w:tcW w:w="4956" w:type="dxa"/>
          </w:tcPr>
          <w:p w:rsidR="00F95758" w:rsidRPr="00CC18AA" w:rsidRDefault="00F8329B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  <w:hyperlink r:id="rId11" w:history="1">
              <w:r w:rsidR="00F95758" w:rsidRPr="00CC18AA">
                <w:rPr>
                  <w:rStyle w:val="a6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ДЕКЛАРАЦІЯ</w:t>
              </w:r>
            </w:hyperlink>
            <w:r w:rsidR="00F95758" w:rsidRPr="00CC18AA">
              <w:rPr>
                <w:sz w:val="28"/>
                <w:szCs w:val="28"/>
                <w:lang w:val="uk-UA"/>
              </w:rPr>
              <w:t xml:space="preserve"> </w:t>
            </w:r>
            <w:r w:rsidR="00336B76" w:rsidRPr="005A1513">
              <w:rPr>
                <w:sz w:val="28"/>
                <w:szCs w:val="28"/>
                <w:lang w:val="uk-UA"/>
              </w:rPr>
              <w:t>про готовність до експлуатації об’єкта з незначними наслідками (СС1)</w:t>
            </w:r>
          </w:p>
        </w:tc>
        <w:tc>
          <w:tcPr>
            <w:tcW w:w="7578" w:type="dxa"/>
            <w:vMerge/>
          </w:tcPr>
          <w:p w:rsidR="00F95758" w:rsidRDefault="00F95758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F95758" w:rsidTr="00EB5BEC">
        <w:tc>
          <w:tcPr>
            <w:tcW w:w="4956" w:type="dxa"/>
          </w:tcPr>
          <w:p w:rsidR="00F95758" w:rsidRPr="00CC18AA" w:rsidRDefault="00F8329B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  <w:hyperlink r:id="rId12" w:history="1">
              <w:r w:rsidR="00F95758" w:rsidRPr="00CC18AA">
                <w:rPr>
                  <w:rStyle w:val="a6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ДЕКЛАРАЦІЯ</w:t>
              </w:r>
            </w:hyperlink>
            <w:r w:rsidR="00F95758" w:rsidRPr="00CC18AA">
              <w:rPr>
                <w:rStyle w:val="rvts15"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A1513" w:rsidRPr="005A1513">
              <w:rPr>
                <w:sz w:val="28"/>
                <w:szCs w:val="28"/>
                <w:lang w:val="uk-UA"/>
              </w:rPr>
              <w:t>про готовність до ек</w:t>
            </w:r>
            <w:r w:rsidR="005A1513">
              <w:rPr>
                <w:sz w:val="28"/>
                <w:szCs w:val="28"/>
                <w:lang w:val="uk-UA"/>
              </w:rPr>
              <w:t xml:space="preserve">сплуатації самочинно збудованого </w:t>
            </w:r>
            <w:r w:rsidR="005A1513" w:rsidRPr="005A1513">
              <w:rPr>
                <w:sz w:val="28"/>
                <w:szCs w:val="28"/>
                <w:lang w:val="uk-UA"/>
              </w:rPr>
              <w:t>об’єкта, на яке визнано право власності за рішенням суду</w:t>
            </w:r>
          </w:p>
        </w:tc>
        <w:tc>
          <w:tcPr>
            <w:tcW w:w="7578" w:type="dxa"/>
            <w:vMerge/>
          </w:tcPr>
          <w:p w:rsidR="00F95758" w:rsidRDefault="00F95758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F95758" w:rsidTr="00EB5BEC">
        <w:tc>
          <w:tcPr>
            <w:tcW w:w="4956" w:type="dxa"/>
          </w:tcPr>
          <w:p w:rsidR="00F95758" w:rsidRPr="00CC18AA" w:rsidRDefault="00F8329B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  <w:hyperlink r:id="rId13" w:history="1">
              <w:r w:rsidR="00F95758" w:rsidRPr="00263805">
                <w:rPr>
                  <w:rStyle w:val="a6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ЗАЯВА</w:t>
              </w:r>
            </w:hyperlink>
            <w:r w:rsidR="00F95758" w:rsidRPr="00CC18AA">
              <w:rPr>
                <w:sz w:val="28"/>
                <w:szCs w:val="28"/>
                <w:lang w:val="uk-UA"/>
              </w:rPr>
              <w:t xml:space="preserve"> </w:t>
            </w:r>
            <w:r w:rsidR="007F4E42" w:rsidRPr="007F4E42">
              <w:rPr>
                <w:rStyle w:val="rvts15"/>
                <w:sz w:val="28"/>
                <w:szCs w:val="28"/>
                <w:lang w:val="uk-UA"/>
              </w:rPr>
              <w:t>про прийняття в експлуатацію закінченого будівництвом об’єкта та видачу сертифіката</w:t>
            </w:r>
          </w:p>
        </w:tc>
        <w:tc>
          <w:tcPr>
            <w:tcW w:w="7578" w:type="dxa"/>
            <w:vMerge/>
          </w:tcPr>
          <w:p w:rsidR="00F95758" w:rsidRDefault="00F95758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F95758" w:rsidTr="00EB5BEC">
        <w:tc>
          <w:tcPr>
            <w:tcW w:w="4956" w:type="dxa"/>
          </w:tcPr>
          <w:p w:rsidR="00F95758" w:rsidRPr="00CC18AA" w:rsidRDefault="00F8329B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  <w:hyperlink r:id="rId14" w:history="1">
              <w:r w:rsidR="00F95758" w:rsidRPr="009C7634">
                <w:rPr>
                  <w:rStyle w:val="a6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uk-UA"/>
                </w:rPr>
                <w:t>АКТ</w:t>
              </w:r>
            </w:hyperlink>
            <w:r w:rsidR="00F95758" w:rsidRPr="00CC18AA">
              <w:rPr>
                <w:rStyle w:val="rvts15"/>
                <w:bCs/>
                <w:sz w:val="28"/>
                <w:szCs w:val="28"/>
                <w:shd w:val="clear" w:color="auto" w:fill="FFFFFF"/>
                <w:lang w:val="uk-UA"/>
              </w:rPr>
              <w:t xml:space="preserve"> готовності об’єкта до експлуатації</w:t>
            </w:r>
          </w:p>
        </w:tc>
        <w:tc>
          <w:tcPr>
            <w:tcW w:w="7578" w:type="dxa"/>
            <w:vMerge/>
          </w:tcPr>
          <w:p w:rsidR="00F95758" w:rsidRDefault="00F95758" w:rsidP="000B7F30">
            <w:pPr>
              <w:pStyle w:val="a4"/>
              <w:spacing w:before="0" w:beforeAutospacing="0" w:after="0" w:afterAutospacing="0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F95758" w:rsidRPr="00EB5BEC" w:rsidTr="00EB5BEC">
        <w:tc>
          <w:tcPr>
            <w:tcW w:w="4956" w:type="dxa"/>
          </w:tcPr>
          <w:p w:rsidR="00F95758" w:rsidRPr="007222AD" w:rsidRDefault="00F8329B" w:rsidP="00EB5BEC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shd w:val="clear" w:color="auto" w:fill="FFFFFF"/>
                <w:lang w:val="uk-UA"/>
              </w:rPr>
            </w:pPr>
            <w:hyperlink r:id="rId15" w:history="1">
              <w:r w:rsidR="00F95758" w:rsidRPr="007222AD">
                <w:rPr>
                  <w:b/>
                  <w:sz w:val="28"/>
                  <w:szCs w:val="28"/>
                </w:rPr>
                <w:t>ДЕКЛАРАЦІЯ</w:t>
              </w:r>
            </w:hyperlink>
            <w:r w:rsidR="00F95758" w:rsidRPr="007222AD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F95758" w:rsidRPr="007222AD">
              <w:rPr>
                <w:sz w:val="28"/>
                <w:szCs w:val="28"/>
              </w:rPr>
              <w:t xml:space="preserve">про </w:t>
            </w:r>
            <w:proofErr w:type="spellStart"/>
            <w:r w:rsidR="00F95758" w:rsidRPr="007222AD">
              <w:rPr>
                <w:sz w:val="28"/>
                <w:szCs w:val="28"/>
              </w:rPr>
              <w:t>готовність</w:t>
            </w:r>
            <w:proofErr w:type="spellEnd"/>
            <w:r w:rsidR="00F95758" w:rsidRPr="007222AD">
              <w:rPr>
                <w:sz w:val="28"/>
                <w:szCs w:val="28"/>
              </w:rPr>
              <w:t xml:space="preserve"> </w:t>
            </w:r>
            <w:proofErr w:type="spellStart"/>
            <w:r w:rsidR="00F95758" w:rsidRPr="007222AD">
              <w:rPr>
                <w:sz w:val="28"/>
                <w:szCs w:val="28"/>
              </w:rPr>
              <w:t>об’єкта</w:t>
            </w:r>
            <w:proofErr w:type="spellEnd"/>
            <w:r w:rsidR="00F95758" w:rsidRPr="007222AD">
              <w:rPr>
                <w:sz w:val="28"/>
                <w:szCs w:val="28"/>
              </w:rPr>
              <w:t xml:space="preserve"> до </w:t>
            </w:r>
            <w:proofErr w:type="spellStart"/>
            <w:r w:rsidR="00F95758" w:rsidRPr="007222AD">
              <w:rPr>
                <w:sz w:val="28"/>
                <w:szCs w:val="28"/>
              </w:rPr>
              <w:t>експлуатації</w:t>
            </w:r>
            <w:proofErr w:type="spellEnd"/>
            <w:r w:rsidR="007222AD" w:rsidRPr="007222AD">
              <w:rPr>
                <w:sz w:val="28"/>
                <w:szCs w:val="28"/>
              </w:rPr>
              <w:t>,</w:t>
            </w:r>
            <w:r w:rsidR="007222AD" w:rsidRPr="007222AD">
              <w:t xml:space="preserve"> </w:t>
            </w:r>
            <w:proofErr w:type="spellStart"/>
            <w:r w:rsidR="007222AD" w:rsidRPr="00BE16C1">
              <w:rPr>
                <w:sz w:val="28"/>
                <w:szCs w:val="28"/>
              </w:rPr>
              <w:t>зокрема</w:t>
            </w:r>
            <w:proofErr w:type="spellEnd"/>
            <w:r w:rsidR="007222AD" w:rsidRPr="007222AD">
              <w:t xml:space="preserve"> </w:t>
            </w:r>
            <w:r w:rsidR="00F95758" w:rsidRPr="009C7634">
              <w:rPr>
                <w:sz w:val="28"/>
                <w:szCs w:val="28"/>
                <w:shd w:val="clear" w:color="auto" w:fill="FFFFFF"/>
                <w:lang w:val="uk-UA"/>
              </w:rPr>
              <w:t>індивідуальних (садибних) житлових будинків, садових, дачни</w:t>
            </w:r>
            <w:r w:rsidR="000D1744">
              <w:rPr>
                <w:sz w:val="28"/>
                <w:szCs w:val="28"/>
                <w:shd w:val="clear" w:color="auto" w:fill="FFFFFF"/>
                <w:lang w:val="uk-UA"/>
              </w:rPr>
              <w:t xml:space="preserve">х будинків загальною площею до </w:t>
            </w:r>
            <w:r w:rsidR="000D1744" w:rsidRPr="00EB5BEC">
              <w:rPr>
                <w:b/>
                <w:sz w:val="28"/>
                <w:szCs w:val="28"/>
                <w:shd w:val="clear" w:color="auto" w:fill="FFFFFF"/>
                <w:lang w:val="uk-UA"/>
              </w:rPr>
              <w:t>5</w:t>
            </w:r>
            <w:r w:rsidR="00F95758" w:rsidRPr="00EB5BEC">
              <w:rPr>
                <w:b/>
                <w:sz w:val="28"/>
                <w:szCs w:val="28"/>
                <w:shd w:val="clear" w:color="auto" w:fill="FFFFFF"/>
                <w:lang w:val="uk-UA"/>
              </w:rPr>
              <w:t>00 квадратних метрів</w:t>
            </w:r>
            <w:r w:rsidR="00F95758" w:rsidRPr="009C7634">
              <w:rPr>
                <w:sz w:val="28"/>
                <w:szCs w:val="28"/>
                <w:shd w:val="clear" w:color="auto" w:fill="FFFFFF"/>
                <w:lang w:val="uk-UA"/>
              </w:rPr>
              <w:t>, а також господарських (присадибних) будівел</w:t>
            </w:r>
            <w:r w:rsidR="00EB5BEC">
              <w:rPr>
                <w:sz w:val="28"/>
                <w:szCs w:val="28"/>
                <w:shd w:val="clear" w:color="auto" w:fill="FFFFFF"/>
                <w:lang w:val="uk-UA"/>
              </w:rPr>
              <w:t xml:space="preserve">ь і споруд загальною площею до </w:t>
            </w:r>
            <w:r w:rsidR="00EB5BEC" w:rsidRPr="00EB5BEC">
              <w:rPr>
                <w:b/>
                <w:sz w:val="28"/>
                <w:szCs w:val="28"/>
                <w:shd w:val="clear" w:color="auto" w:fill="FFFFFF"/>
                <w:lang w:val="uk-UA"/>
              </w:rPr>
              <w:t>5</w:t>
            </w:r>
            <w:r w:rsidR="00F95758" w:rsidRPr="00EB5BEC">
              <w:rPr>
                <w:b/>
                <w:sz w:val="28"/>
                <w:szCs w:val="28"/>
                <w:shd w:val="clear" w:color="auto" w:fill="FFFFFF"/>
                <w:lang w:val="uk-UA"/>
              </w:rPr>
              <w:t>00 квадратних метрів</w:t>
            </w:r>
            <w:r w:rsidR="00F95758" w:rsidRPr="009C7634">
              <w:rPr>
                <w:sz w:val="28"/>
                <w:szCs w:val="28"/>
                <w:shd w:val="clear" w:color="auto" w:fill="FFFFFF"/>
                <w:lang w:val="uk-UA"/>
              </w:rPr>
              <w:t xml:space="preserve">, збудованих у період </w:t>
            </w:r>
            <w:r w:rsidR="00F95758" w:rsidRPr="007222AD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з </w:t>
            </w:r>
            <w:r w:rsidR="00EB5BEC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  <w:r w:rsidR="00F95758" w:rsidRPr="007222AD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05 серпня 1992 по 09 квітня 2015 </w:t>
            </w:r>
            <w:bookmarkStart w:id="0" w:name="_GoBack"/>
            <w:bookmarkEnd w:id="0"/>
            <w:r w:rsidR="007222AD" w:rsidRPr="007222AD">
              <w:rPr>
                <w:sz w:val="28"/>
                <w:szCs w:val="28"/>
                <w:shd w:val="clear" w:color="auto" w:fill="FFFFFF"/>
                <w:lang w:val="uk-UA"/>
              </w:rPr>
              <w:t xml:space="preserve">на земельній ділянці відповідного цільового призначення </w:t>
            </w:r>
            <w:r w:rsidR="007222AD" w:rsidRPr="007222AD">
              <w:rPr>
                <w:b/>
                <w:sz w:val="28"/>
                <w:szCs w:val="28"/>
                <w:shd w:val="clear" w:color="auto" w:fill="FFFFFF"/>
                <w:lang w:val="uk-UA"/>
              </w:rPr>
              <w:t>без дозвільного документа на виконання будівельних робіт</w:t>
            </w:r>
          </w:p>
        </w:tc>
        <w:tc>
          <w:tcPr>
            <w:tcW w:w="7578" w:type="dxa"/>
          </w:tcPr>
          <w:p w:rsidR="00F95758" w:rsidRDefault="00F95758" w:rsidP="000B7F3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Style w:val="rvts9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9C7634">
              <w:rPr>
                <w:rStyle w:val="rvts9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Наказ Міністерства регіонального розвитку, будівництва та житлово-комунального господарства України від 03 липня 2018 року № 158</w:t>
            </w:r>
            <w:r w:rsidRPr="009C7634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«</w:t>
            </w:r>
            <w:r w:rsidRPr="009C7634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затвердження Порядку проведення технічного обстеження і прийняття в експлуатацію 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</w:t>
            </w:r>
            <w:r w:rsidRPr="009C7634">
              <w:rPr>
                <w:rStyle w:val="rvts9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  <w:p w:rsidR="00F95758" w:rsidRDefault="00F95758" w:rsidP="000B7F3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Style w:val="rvts9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  <w:p w:rsidR="00F95758" w:rsidRPr="00F95758" w:rsidRDefault="00F8329B" w:rsidP="000B7F3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hyperlink r:id="rId16" w:history="1">
              <w:r w:rsidR="00F95758">
                <w:rPr>
                  <w:rStyle w:val="a6"/>
                </w:rPr>
                <w:t>https</w:t>
              </w:r>
              <w:r w:rsidR="00F95758" w:rsidRPr="005D4304">
                <w:rPr>
                  <w:rStyle w:val="a6"/>
                  <w:lang w:val="uk-UA"/>
                </w:rPr>
                <w:t>://</w:t>
              </w:r>
              <w:r w:rsidR="00F95758">
                <w:rPr>
                  <w:rStyle w:val="a6"/>
                </w:rPr>
                <w:t>zakon</w:t>
              </w:r>
              <w:r w:rsidR="00F95758" w:rsidRPr="005D4304">
                <w:rPr>
                  <w:rStyle w:val="a6"/>
                  <w:lang w:val="uk-UA"/>
                </w:rPr>
                <w:t>.</w:t>
              </w:r>
              <w:r w:rsidR="00F95758">
                <w:rPr>
                  <w:rStyle w:val="a6"/>
                </w:rPr>
                <w:t>rada</w:t>
              </w:r>
              <w:r w:rsidR="00F95758" w:rsidRPr="005D4304">
                <w:rPr>
                  <w:rStyle w:val="a6"/>
                  <w:lang w:val="uk-UA"/>
                </w:rPr>
                <w:t>.</w:t>
              </w:r>
              <w:r w:rsidR="00F95758">
                <w:rPr>
                  <w:rStyle w:val="a6"/>
                </w:rPr>
                <w:t>gov</w:t>
              </w:r>
              <w:r w:rsidR="00F95758" w:rsidRPr="005D4304">
                <w:rPr>
                  <w:rStyle w:val="a6"/>
                  <w:lang w:val="uk-UA"/>
                </w:rPr>
                <w:t>.</w:t>
              </w:r>
              <w:r w:rsidR="00F95758">
                <w:rPr>
                  <w:rStyle w:val="a6"/>
                </w:rPr>
                <w:t>ua</w:t>
              </w:r>
              <w:r w:rsidR="00F95758" w:rsidRPr="005D4304">
                <w:rPr>
                  <w:rStyle w:val="a6"/>
                  <w:lang w:val="uk-UA"/>
                </w:rPr>
                <w:t>/</w:t>
              </w:r>
              <w:r w:rsidR="00F95758">
                <w:rPr>
                  <w:rStyle w:val="a6"/>
                </w:rPr>
                <w:t>laws</w:t>
              </w:r>
              <w:r w:rsidR="00F95758" w:rsidRPr="005D4304">
                <w:rPr>
                  <w:rStyle w:val="a6"/>
                  <w:lang w:val="uk-UA"/>
                </w:rPr>
                <w:t>/</w:t>
              </w:r>
              <w:r w:rsidR="00F95758">
                <w:rPr>
                  <w:rStyle w:val="a6"/>
                </w:rPr>
                <w:t>show</w:t>
              </w:r>
              <w:r w:rsidR="00F95758" w:rsidRPr="005D4304">
                <w:rPr>
                  <w:rStyle w:val="a6"/>
                  <w:lang w:val="uk-UA"/>
                </w:rPr>
                <w:t>/</w:t>
              </w:r>
              <w:r w:rsidR="00F95758">
                <w:rPr>
                  <w:rStyle w:val="a6"/>
                </w:rPr>
                <w:t>z</w:t>
              </w:r>
              <w:r w:rsidR="00F95758" w:rsidRPr="005D4304">
                <w:rPr>
                  <w:rStyle w:val="a6"/>
                  <w:lang w:val="uk-UA"/>
                </w:rPr>
                <w:t>0976-18</w:t>
              </w:r>
            </w:hyperlink>
          </w:p>
          <w:p w:rsidR="00F95758" w:rsidRPr="009C7634" w:rsidRDefault="00F95758" w:rsidP="000B7F3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</w:tbl>
    <w:p w:rsidR="00F95758" w:rsidRPr="002D77F1" w:rsidRDefault="00F95758" w:rsidP="00F95758">
      <w:pPr>
        <w:pStyle w:val="a4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A502B3" w:rsidRPr="00F95758" w:rsidRDefault="00F8329B">
      <w:pPr>
        <w:rPr>
          <w:lang w:val="uk-UA"/>
        </w:rPr>
      </w:pPr>
    </w:p>
    <w:sectPr w:rsidR="00A502B3" w:rsidRPr="00F95758" w:rsidSect="00F9575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950C2"/>
    <w:multiLevelType w:val="multilevel"/>
    <w:tmpl w:val="CAEAE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58"/>
    <w:rsid w:val="000D1744"/>
    <w:rsid w:val="000D7A90"/>
    <w:rsid w:val="00336B76"/>
    <w:rsid w:val="005A1513"/>
    <w:rsid w:val="007222AD"/>
    <w:rsid w:val="007F4E42"/>
    <w:rsid w:val="009D6F55"/>
    <w:rsid w:val="00A4739F"/>
    <w:rsid w:val="00AC3752"/>
    <w:rsid w:val="00B4450F"/>
    <w:rsid w:val="00BE16C1"/>
    <w:rsid w:val="00DD0DD7"/>
    <w:rsid w:val="00EB5BEC"/>
    <w:rsid w:val="00F9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90C7"/>
  <w15:chartTrackingRefBased/>
  <w15:docId w15:val="{1B97D825-1990-4A9B-BC0A-3516C4D7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9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95758"/>
    <w:rPr>
      <w:i/>
      <w:iCs/>
    </w:rPr>
  </w:style>
  <w:style w:type="character" w:styleId="a6">
    <w:name w:val="Hyperlink"/>
    <w:basedOn w:val="a0"/>
    <w:uiPriority w:val="99"/>
    <w:semiHidden/>
    <w:unhideWhenUsed/>
    <w:rsid w:val="00F95758"/>
    <w:rPr>
      <w:color w:val="0000FF"/>
      <w:u w:val="single"/>
    </w:rPr>
  </w:style>
  <w:style w:type="character" w:customStyle="1" w:styleId="rvts15">
    <w:name w:val="rvts15"/>
    <w:basedOn w:val="a0"/>
    <w:rsid w:val="00F95758"/>
  </w:style>
  <w:style w:type="paragraph" w:customStyle="1" w:styleId="a7">
    <w:name w:val="Нормальний текст"/>
    <w:basedOn w:val="a"/>
    <w:rsid w:val="00F95758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val="uk-UA" w:eastAsia="ru-RU"/>
    </w:rPr>
  </w:style>
  <w:style w:type="character" w:customStyle="1" w:styleId="rvts9">
    <w:name w:val="rvts9"/>
    <w:basedOn w:val="a0"/>
    <w:rsid w:val="00F95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file/text/72/f351247n636.doc" TargetMode="External"/><Relationship Id="rId13" Type="http://schemas.openxmlformats.org/officeDocument/2006/relationships/hyperlink" Target="https://zakon.rada.gov.ua/laws/file/text/72/f350670n342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file/text/72/f351247n635.doc" TargetMode="External"/><Relationship Id="rId12" Type="http://schemas.openxmlformats.org/officeDocument/2006/relationships/hyperlink" Target="https://zakon.rada.gov.ua/laws/file/text/72/f350670n340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z0976-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466-2011-%D0%BF" TargetMode="External"/><Relationship Id="rId11" Type="http://schemas.openxmlformats.org/officeDocument/2006/relationships/hyperlink" Target="https://zakon.rada.gov.ua/laws/file/text/72/f350670n339.doc" TargetMode="External"/><Relationship Id="rId5" Type="http://schemas.openxmlformats.org/officeDocument/2006/relationships/hyperlink" Target="https://zakon.rada.gov.ua/laws/file/text/72/f351247n634.doc" TargetMode="External"/><Relationship Id="rId15" Type="http://schemas.openxmlformats.org/officeDocument/2006/relationships/hyperlink" Target="https://zakon.rada.gov.ua/laws/file/text/69/f477124n93.doc" TargetMode="External"/><Relationship Id="rId10" Type="http://schemas.openxmlformats.org/officeDocument/2006/relationships/hyperlink" Target="https://zakon.rada.gov.ua/laws/show/461-2011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file/text/72/f350670n338.doc" TargetMode="External"/><Relationship Id="rId14" Type="http://schemas.openxmlformats.org/officeDocument/2006/relationships/hyperlink" Target="https://zakon.rada.gov.ua/laws/file/text/72/f350670n34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712dabi2</dc:creator>
  <cp:keywords/>
  <dc:description/>
  <cp:lastModifiedBy>712dabi1</cp:lastModifiedBy>
  <cp:revision>8</cp:revision>
  <dcterms:created xsi:type="dcterms:W3CDTF">2019-07-04T13:51:00Z</dcterms:created>
  <dcterms:modified xsi:type="dcterms:W3CDTF">2024-06-03T07:50:00Z</dcterms:modified>
</cp:coreProperties>
</file>